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0702A" w14:textId="77777777" w:rsidR="0034515F" w:rsidRPr="00D60E69" w:rsidRDefault="0034515F" w:rsidP="0034515F">
      <w:pPr>
        <w:rPr>
          <w:rFonts w:ascii="Comic Sans MS" w:hAnsi="Comic Sans MS" w:cs="Times New Roman"/>
          <w:color w:val="000000"/>
          <w:sz w:val="44"/>
          <w:szCs w:val="27"/>
        </w:rPr>
      </w:pPr>
      <w:r w:rsidRPr="00D60E69">
        <w:rPr>
          <w:rFonts w:ascii="Comic Sans MS" w:hAnsi="Comic Sans MS" w:cs="Times New Roman"/>
          <w:color w:val="000000"/>
          <w:sz w:val="44"/>
          <w:szCs w:val="27"/>
        </w:rPr>
        <w:t>Thomas Hooker</w:t>
      </w:r>
    </w:p>
    <w:p w14:paraId="688BA06C" w14:textId="77777777" w:rsidR="0034515F" w:rsidRDefault="0034515F" w:rsidP="0034515F">
      <w:pPr>
        <w:rPr>
          <w:rFonts w:ascii="Georgia" w:hAnsi="Georgia" w:cs="Times New Roman"/>
          <w:color w:val="000000"/>
          <w:sz w:val="27"/>
          <w:szCs w:val="27"/>
        </w:rPr>
      </w:pPr>
    </w:p>
    <w:p w14:paraId="4F962CAB" w14:textId="77777777" w:rsidR="0034515F" w:rsidRPr="003B1289" w:rsidRDefault="0034515F" w:rsidP="0034515F">
      <w:pPr>
        <w:spacing w:line="360" w:lineRule="auto"/>
        <w:rPr>
          <w:rFonts w:ascii="Comic Sans MS" w:eastAsia="Times New Roman" w:hAnsi="Comic Sans MS" w:cs="Times New Roman"/>
          <w:color w:val="000000"/>
        </w:rPr>
      </w:pPr>
      <w:r w:rsidRPr="003B1289">
        <w:rPr>
          <w:rFonts w:ascii="Comic Sans MS" w:eastAsia="Times New Roman" w:hAnsi="Comic Sans MS" w:cs="Times New Roman"/>
          <w:noProof/>
          <w:color w:val="000000"/>
        </w:rPr>
        <w:drawing>
          <wp:anchor distT="0" distB="0" distL="114300" distR="114300" simplePos="0" relativeHeight="251659264" behindDoc="0" locked="0" layoutInCell="1" allowOverlap="1" wp14:anchorId="35808499" wp14:editId="1E6BB61B">
            <wp:simplePos x="0" y="0"/>
            <wp:positionH relativeFrom="column">
              <wp:posOffset>0</wp:posOffset>
            </wp:positionH>
            <wp:positionV relativeFrom="paragraph">
              <wp:posOffset>-5715</wp:posOffset>
            </wp:positionV>
            <wp:extent cx="2921000" cy="1981200"/>
            <wp:effectExtent l="0" t="0" r="0" b="0"/>
            <wp:wrapSquare wrapText="bothSides"/>
            <wp:docPr id="5" name="Picture 5" descr="he Charter O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 Charter Oa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2100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312BA">
        <w:rPr>
          <w:rFonts w:ascii="Comic Sans MS" w:hAnsi="Comic Sans MS" w:cs="Times New Roman"/>
          <w:color w:val="000000"/>
        </w:rPr>
        <w:tab/>
      </w:r>
      <w:r w:rsidRPr="003B1289">
        <w:rPr>
          <w:rFonts w:ascii="Comic Sans MS" w:hAnsi="Comic Sans MS" w:cs="Times New Roman"/>
          <w:color w:val="000000"/>
        </w:rPr>
        <w:t>Despite a few internal problems, Massachusetts Bay Colony was thriving by the mid-1630s. It would only be a matter of time before individuals within the colony would consider expansion.</w:t>
      </w:r>
    </w:p>
    <w:p w14:paraId="4F3C895E" w14:textId="77777777" w:rsidR="0034515F" w:rsidRPr="003B1289" w:rsidRDefault="0034515F" w:rsidP="009312BA">
      <w:pPr>
        <w:spacing w:before="100" w:beforeAutospacing="1" w:after="100" w:afterAutospacing="1" w:line="360" w:lineRule="auto"/>
        <w:ind w:firstLine="720"/>
        <w:rPr>
          <w:rFonts w:ascii="Comic Sans MS" w:hAnsi="Comic Sans MS" w:cs="Times New Roman"/>
          <w:color w:val="000000"/>
        </w:rPr>
      </w:pPr>
      <w:r w:rsidRPr="003B1289">
        <w:rPr>
          <w:rFonts w:ascii="Comic Sans MS" w:hAnsi="Comic Sans MS" w:cs="Times New Roman"/>
          <w:color w:val="000000"/>
        </w:rPr>
        <w:t>There were obstacles to consider. Establishing a new colony was never easy. Pequot Indian settlements west of the Connecticut River were an important consideration. Nevertheless, the Puritan experiment pushed forward, creating new colonies in the likeness of Massachusetts Bay.</w:t>
      </w:r>
    </w:p>
    <w:p w14:paraId="606EAE8B" w14:textId="77777777" w:rsidR="0034515F" w:rsidRPr="003B1289" w:rsidRDefault="0034515F" w:rsidP="009312BA">
      <w:pPr>
        <w:spacing w:before="100" w:beforeAutospacing="1" w:after="100" w:afterAutospacing="1" w:line="360" w:lineRule="auto"/>
        <w:ind w:firstLine="720"/>
        <w:rPr>
          <w:rFonts w:ascii="Comic Sans MS" w:hAnsi="Comic Sans MS" w:cs="Times New Roman"/>
          <w:color w:val="000000"/>
        </w:rPr>
      </w:pPr>
      <w:r w:rsidRPr="003B1289">
        <w:rPr>
          <w:rFonts w:ascii="Comic Sans MS" w:hAnsi="Comic Sans MS" w:cs="Times New Roman"/>
          <w:b/>
          <w:bCs/>
          <w:caps/>
          <w:color w:val="000000"/>
        </w:rPr>
        <w:t>THOMAS HOOKER</w:t>
      </w:r>
      <w:r w:rsidRPr="003B1289">
        <w:rPr>
          <w:rFonts w:ascii="Comic Sans MS" w:hAnsi="Comic Sans MS" w:cs="Times New Roman"/>
          <w:color w:val="000000"/>
        </w:rPr>
        <w:t> was a devout Puritan minister. He had no quarrels with the religious teachings of the church. He did, however, object to linking </w:t>
      </w:r>
      <w:r w:rsidRPr="003B1289">
        <w:rPr>
          <w:rFonts w:ascii="Comic Sans MS" w:hAnsi="Comic Sans MS" w:cs="Times New Roman"/>
          <w:b/>
          <w:bCs/>
          <w:caps/>
          <w:color w:val="000000"/>
        </w:rPr>
        <w:t>VOTING RIGHTS</w:t>
      </w:r>
      <w:r w:rsidRPr="003B1289">
        <w:rPr>
          <w:rFonts w:ascii="Comic Sans MS" w:hAnsi="Comic Sans MS" w:cs="Times New Roman"/>
          <w:color w:val="000000"/>
        </w:rPr>
        <w:t> with church membership, which had been the practice in Massachusetts Bay.</w:t>
      </w:r>
    </w:p>
    <w:p w14:paraId="112AEAB5" w14:textId="77777777" w:rsidR="0034515F" w:rsidRPr="003B1289" w:rsidRDefault="0034515F" w:rsidP="0034515F">
      <w:pPr>
        <w:spacing w:line="360" w:lineRule="auto"/>
        <w:rPr>
          <w:rFonts w:ascii="Comic Sans MS" w:eastAsia="Times New Roman" w:hAnsi="Comic Sans MS" w:cs="Times New Roman"/>
          <w:color w:val="000000"/>
        </w:rPr>
      </w:pPr>
      <w:r w:rsidRPr="003B1289">
        <w:rPr>
          <w:rFonts w:ascii="Comic Sans MS" w:eastAsia="Times New Roman" w:hAnsi="Comic Sans MS" w:cs="Times New Roman"/>
          <w:noProof/>
          <w:color w:val="000000"/>
        </w:rPr>
        <w:drawing>
          <wp:anchor distT="0" distB="0" distL="114300" distR="114300" simplePos="0" relativeHeight="251660288" behindDoc="0" locked="0" layoutInCell="1" allowOverlap="1" wp14:anchorId="2535D917" wp14:editId="1DD61270">
            <wp:simplePos x="0" y="0"/>
            <wp:positionH relativeFrom="column">
              <wp:posOffset>0</wp:posOffset>
            </wp:positionH>
            <wp:positionV relativeFrom="paragraph">
              <wp:posOffset>6350</wp:posOffset>
            </wp:positionV>
            <wp:extent cx="3175000" cy="2120900"/>
            <wp:effectExtent l="0" t="0" r="0" b="12700"/>
            <wp:wrapSquare wrapText="bothSides"/>
            <wp:docPr id="6" name="Picture 6" descr="homas Hooker Mon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mas Hooker Monum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5000" cy="2120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312BA">
        <w:rPr>
          <w:rFonts w:ascii="Comic Sans MS" w:hAnsi="Comic Sans MS" w:cs="Times New Roman"/>
          <w:color w:val="000000"/>
        </w:rPr>
        <w:tab/>
      </w:r>
      <w:r w:rsidRPr="003B1289">
        <w:rPr>
          <w:rFonts w:ascii="Comic Sans MS" w:hAnsi="Comic Sans MS" w:cs="Times New Roman"/>
          <w:color w:val="000000"/>
        </w:rPr>
        <w:t>In 1636, his family led a group of followers west and built a town known as </w:t>
      </w:r>
      <w:r w:rsidRPr="003B1289">
        <w:rPr>
          <w:rFonts w:ascii="Comic Sans MS" w:hAnsi="Comic Sans MS" w:cs="Times New Roman"/>
          <w:b/>
          <w:bCs/>
          <w:caps/>
          <w:color w:val="000000"/>
        </w:rPr>
        <w:t>HARTFORD</w:t>
      </w:r>
      <w:r w:rsidRPr="003B1289">
        <w:rPr>
          <w:rFonts w:ascii="Comic Sans MS" w:hAnsi="Comic Sans MS" w:cs="Times New Roman"/>
          <w:color w:val="000000"/>
        </w:rPr>
        <w:t xml:space="preserve">. This would become the center of Connecticut colony. In religious practices </w:t>
      </w:r>
      <w:r w:rsidRPr="003B1289">
        <w:rPr>
          <w:rFonts w:ascii="Comic Sans MS" w:hAnsi="Comic Sans MS" w:cs="Times New Roman"/>
          <w:b/>
          <w:bCs/>
          <w:caps/>
          <w:color w:val="000000"/>
        </w:rPr>
        <w:t>CONNECTICUT</w:t>
      </w:r>
      <w:r w:rsidRPr="003B1289">
        <w:rPr>
          <w:rFonts w:ascii="Comic Sans MS" w:hAnsi="Comic Sans MS" w:cs="Times New Roman"/>
          <w:color w:val="000000"/>
        </w:rPr>
        <w:t> mirrored Massachusetts Bay. Politically, it allowed more access to non-church members.</w:t>
      </w:r>
    </w:p>
    <w:p w14:paraId="367ADDEC" w14:textId="2F4257A6" w:rsidR="0034515F" w:rsidRPr="003B1289" w:rsidRDefault="0034515F" w:rsidP="009312BA">
      <w:pPr>
        <w:spacing w:before="100" w:beforeAutospacing="1" w:after="100" w:afterAutospacing="1" w:line="360" w:lineRule="auto"/>
        <w:ind w:firstLine="720"/>
        <w:rPr>
          <w:rFonts w:ascii="Comic Sans MS" w:hAnsi="Comic Sans MS" w:cs="Times New Roman"/>
          <w:color w:val="000000"/>
        </w:rPr>
      </w:pPr>
      <w:r w:rsidRPr="003B1289">
        <w:rPr>
          <w:rFonts w:ascii="Comic Sans MS" w:hAnsi="Comic Sans MS" w:cs="Times New Roman"/>
          <w:color w:val="000000"/>
          <w:u w:val="single"/>
        </w:rPr>
        <w:t>In 1639, the citizens of Connecticut enacted the first written </w:t>
      </w:r>
      <w:r w:rsidRPr="003B1289">
        <w:rPr>
          <w:rFonts w:ascii="Comic Sans MS" w:hAnsi="Comic Sans MS" w:cs="Times New Roman"/>
          <w:b/>
          <w:bCs/>
          <w:caps/>
          <w:color w:val="000000"/>
          <w:u w:val="single"/>
        </w:rPr>
        <w:t>CONSTITUTION</w:t>
      </w:r>
      <w:r w:rsidRPr="003B1289">
        <w:rPr>
          <w:rFonts w:ascii="Comic Sans MS" w:hAnsi="Comic Sans MS" w:cs="Times New Roman"/>
          <w:color w:val="000000"/>
          <w:u w:val="single"/>
        </w:rPr>
        <w:t> in the western hemisphere. The </w:t>
      </w:r>
      <w:r w:rsidRPr="003B1289">
        <w:rPr>
          <w:rFonts w:ascii="Comic Sans MS" w:hAnsi="Comic Sans MS" w:cs="Times New Roman"/>
          <w:b/>
          <w:bCs/>
          <w:caps/>
          <w:color w:val="000000"/>
          <w:u w:val="single"/>
        </w:rPr>
        <w:t>FUNDAMENTAL ORDERS OF CONNECTICUT</w:t>
      </w:r>
      <w:r w:rsidRPr="003B1289">
        <w:rPr>
          <w:rFonts w:ascii="Comic Sans MS" w:hAnsi="Comic Sans MS" w:cs="Times New Roman"/>
          <w:color w:val="000000"/>
          <w:u w:val="single"/>
        </w:rPr>
        <w:t> called for an elected governor and a two-house legislature</w:t>
      </w:r>
      <w:r w:rsidRPr="003B1289">
        <w:rPr>
          <w:rFonts w:ascii="Comic Sans MS" w:hAnsi="Comic Sans MS" w:cs="Times New Roman"/>
          <w:color w:val="000000"/>
        </w:rPr>
        <w:t>. It served as a model for other colonial charters and even future state constitutions after independence was achieved due to the fact that it expanded voting rights for men in the colony.</w:t>
      </w:r>
      <w:r>
        <w:rPr>
          <w:rFonts w:ascii="Comic Sans MS" w:hAnsi="Comic Sans MS" w:cs="Times New Roman"/>
          <w:color w:val="000000"/>
        </w:rPr>
        <w:t xml:space="preserve"> </w:t>
      </w:r>
      <w:bookmarkStart w:id="0" w:name="_GoBack"/>
      <w:bookmarkEnd w:id="0"/>
    </w:p>
    <w:p w14:paraId="22A07B1B" w14:textId="77777777" w:rsidR="0034515F" w:rsidRPr="003B1289" w:rsidRDefault="0034515F" w:rsidP="009312BA">
      <w:pPr>
        <w:spacing w:before="100" w:beforeAutospacing="1" w:after="100" w:afterAutospacing="1" w:line="360" w:lineRule="auto"/>
        <w:ind w:firstLine="720"/>
        <w:rPr>
          <w:rFonts w:ascii="Comic Sans MS" w:hAnsi="Comic Sans MS" w:cs="Times New Roman"/>
          <w:color w:val="000000"/>
        </w:rPr>
      </w:pPr>
      <w:r w:rsidRPr="003B1289">
        <w:rPr>
          <w:rFonts w:ascii="Comic Sans MS" w:hAnsi="Comic Sans MS" w:cs="Times New Roman"/>
          <w:color w:val="000000"/>
        </w:rPr>
        <w:lastRenderedPageBreak/>
        <w:t>In 1637, under the leadership of </w:t>
      </w:r>
      <w:r w:rsidRPr="003B1289">
        <w:rPr>
          <w:rFonts w:ascii="Comic Sans MS" w:hAnsi="Comic Sans MS" w:cs="Times New Roman"/>
          <w:b/>
          <w:bCs/>
          <w:caps/>
          <w:color w:val="000000"/>
        </w:rPr>
        <w:t>JOHN DAVENPORT</w:t>
      </w:r>
      <w:r w:rsidRPr="003B1289">
        <w:rPr>
          <w:rFonts w:ascii="Comic Sans MS" w:hAnsi="Comic Sans MS" w:cs="Times New Roman"/>
          <w:color w:val="000000"/>
        </w:rPr>
        <w:t>, a second colony was formed in the Connecticut River Valley, revolved around the port of </w:t>
      </w:r>
      <w:r w:rsidRPr="003B1289">
        <w:rPr>
          <w:rFonts w:ascii="Comic Sans MS" w:hAnsi="Comic Sans MS" w:cs="Times New Roman"/>
          <w:b/>
          <w:bCs/>
          <w:caps/>
          <w:color w:val="000000"/>
        </w:rPr>
        <w:t>NEW HAVEN</w:t>
      </w:r>
      <w:r w:rsidRPr="003B1289">
        <w:rPr>
          <w:rFonts w:ascii="Comic Sans MS" w:hAnsi="Comic Sans MS" w:cs="Times New Roman"/>
          <w:color w:val="000000"/>
        </w:rPr>
        <w:t>. Unlike the citizens in Hartford, the citizens were very strict about church membership and the political process. They even abolished juries because there was no mention of them in the Bible. Most citizens accused of a crime simply reported to the judge for their punishment, without even furnishing a defense.</w:t>
      </w:r>
    </w:p>
    <w:p w14:paraId="019F8285" w14:textId="77777777" w:rsidR="0034515F" w:rsidRPr="003B1289" w:rsidRDefault="0034515F" w:rsidP="0034515F">
      <w:pPr>
        <w:rPr>
          <w:rFonts w:ascii="Comic Sans MS" w:eastAsia="Times New Roman" w:hAnsi="Comic Sans MS" w:cs="Times New Roman"/>
          <w:color w:val="000000"/>
        </w:rPr>
      </w:pPr>
      <w:r w:rsidRPr="003B1289">
        <w:rPr>
          <w:rFonts w:ascii="Comic Sans MS" w:eastAsia="Times New Roman" w:hAnsi="Comic Sans MS" w:cs="Times New Roman"/>
          <w:noProof/>
          <w:color w:val="000000"/>
        </w:rPr>
        <w:drawing>
          <wp:inline distT="0" distB="0" distL="0" distR="0" wp14:anchorId="388E0650" wp14:editId="3B950AAC">
            <wp:extent cx="5080000" cy="3683000"/>
            <wp:effectExtent l="0" t="0" r="0" b="0"/>
            <wp:docPr id="7" name="Picture 7" descr="assachusetts Bay Col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ssachusetts Bay Colon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000" cy="3683000"/>
                    </a:xfrm>
                    <a:prstGeom prst="rect">
                      <a:avLst/>
                    </a:prstGeom>
                    <a:noFill/>
                    <a:ln>
                      <a:noFill/>
                    </a:ln>
                  </pic:spPr>
                </pic:pic>
              </a:graphicData>
            </a:graphic>
          </wp:inline>
        </w:drawing>
      </w:r>
      <w:r w:rsidRPr="003B1289">
        <w:rPr>
          <w:rFonts w:ascii="Comic Sans MS" w:eastAsia="Times New Roman" w:hAnsi="Comic Sans MS" w:cs="Times New Roman"/>
          <w:color w:val="000000"/>
        </w:rPr>
        <w:br/>
      </w:r>
      <w:r w:rsidRPr="003B1289">
        <w:rPr>
          <w:rFonts w:ascii="Comic Sans MS" w:eastAsia="Times New Roman" w:hAnsi="Comic Sans MS" w:cs="Times New Roman"/>
          <w:color w:val="000000"/>
          <w:sz w:val="20"/>
          <w:szCs w:val="20"/>
        </w:rPr>
        <w:t>This map shows the area known as the Massachusetts Bay Colony during the 17th century. Settlers soon branched out and settled the areas that would be known as Connecticut and Rhode Island.</w:t>
      </w:r>
    </w:p>
    <w:p w14:paraId="5F5ED546" w14:textId="77777777" w:rsidR="0034515F" w:rsidRPr="003B1289" w:rsidRDefault="0034515F" w:rsidP="0034515F">
      <w:pPr>
        <w:spacing w:before="100" w:beforeAutospacing="1" w:after="100" w:afterAutospacing="1" w:line="360" w:lineRule="auto"/>
        <w:rPr>
          <w:rFonts w:ascii="Comic Sans MS" w:hAnsi="Comic Sans MS" w:cs="Times New Roman"/>
          <w:color w:val="000000"/>
        </w:rPr>
      </w:pPr>
      <w:proofErr w:type="gramStart"/>
      <w:r w:rsidRPr="003B1289">
        <w:rPr>
          <w:rFonts w:ascii="Comic Sans MS" w:hAnsi="Comic Sans MS" w:cs="Times New Roman"/>
          <w:color w:val="000000"/>
        </w:rPr>
        <w:t>New Haven was merged into its more democratic neighbor by King Charles II</w:t>
      </w:r>
      <w:proofErr w:type="gramEnd"/>
      <w:r w:rsidRPr="003B1289">
        <w:rPr>
          <w:rFonts w:ascii="Comic Sans MS" w:hAnsi="Comic Sans MS" w:cs="Times New Roman"/>
          <w:color w:val="000000"/>
        </w:rPr>
        <w:t xml:space="preserve"> in 1662.</w:t>
      </w:r>
    </w:p>
    <w:p w14:paraId="5428B7AB" w14:textId="77777777" w:rsidR="0034515F" w:rsidRPr="003B1289" w:rsidRDefault="0034515F" w:rsidP="009312BA">
      <w:pPr>
        <w:spacing w:before="100" w:beforeAutospacing="1" w:after="100" w:afterAutospacing="1" w:line="360" w:lineRule="auto"/>
        <w:ind w:firstLine="720"/>
        <w:rPr>
          <w:rFonts w:ascii="Comic Sans MS" w:hAnsi="Comic Sans MS" w:cs="Times New Roman"/>
          <w:color w:val="000000"/>
        </w:rPr>
      </w:pPr>
      <w:r w:rsidRPr="003B1289">
        <w:rPr>
          <w:rFonts w:ascii="Comic Sans MS" w:hAnsi="Comic Sans MS" w:cs="Times New Roman"/>
          <w:color w:val="000000"/>
        </w:rPr>
        <w:t>Connecticut provides a great example of the strictness of colonial society. Laws based on scripture, called </w:t>
      </w:r>
      <w:r w:rsidRPr="003B1289">
        <w:rPr>
          <w:rFonts w:ascii="Comic Sans MS" w:hAnsi="Comic Sans MS" w:cs="Times New Roman"/>
          <w:b/>
          <w:bCs/>
          <w:caps/>
          <w:color w:val="000000"/>
        </w:rPr>
        <w:t>BLUE LAWS</w:t>
      </w:r>
      <w:r w:rsidRPr="003B1289">
        <w:rPr>
          <w:rFonts w:ascii="Comic Sans MS" w:hAnsi="Comic Sans MS" w:cs="Times New Roman"/>
          <w:color w:val="000000"/>
        </w:rPr>
        <w:t>, were applied to Connecticut residents. Examples include the death penalty for crimes that seem minor by modern standards. Blue laws condemned to death any citizen who was convicted of blaspheming the name of God or cursing their natural father or mother. These laws were in effect at least as late as 1672 in colonial Connecticut.</w:t>
      </w:r>
    </w:p>
    <w:p w14:paraId="391B0D3D" w14:textId="77777777" w:rsidR="0034515F" w:rsidRPr="003B1289" w:rsidRDefault="0034515F" w:rsidP="009312BA">
      <w:pPr>
        <w:spacing w:before="300" w:after="75" w:line="360" w:lineRule="auto"/>
        <w:outlineLvl w:val="0"/>
        <w:rPr>
          <w:rFonts w:ascii="Comic Sans MS" w:eastAsia="Times New Roman" w:hAnsi="Comic Sans MS" w:cs="Times New Roman"/>
          <w:kern w:val="36"/>
        </w:rPr>
      </w:pPr>
    </w:p>
    <w:p w14:paraId="5DD7A923" w14:textId="77777777" w:rsidR="001F0AC3" w:rsidRDefault="001F0AC3"/>
    <w:sectPr w:rsidR="001F0AC3" w:rsidSect="003451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15F"/>
    <w:rsid w:val="00031E64"/>
    <w:rsid w:val="001F0AC3"/>
    <w:rsid w:val="0034515F"/>
    <w:rsid w:val="006E69B8"/>
    <w:rsid w:val="009312BA"/>
    <w:rsid w:val="009F4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FACA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1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51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515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1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51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515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380</Words>
  <Characters>2168</Characters>
  <Application>Microsoft Macintosh Word</Application>
  <DocSecurity>0</DocSecurity>
  <Lines>18</Lines>
  <Paragraphs>5</Paragraphs>
  <ScaleCrop>false</ScaleCrop>
  <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Lefer</dc:creator>
  <cp:keywords/>
  <dc:description/>
  <cp:lastModifiedBy>Andrew Lefer</cp:lastModifiedBy>
  <cp:revision>3</cp:revision>
  <cp:lastPrinted>2016-01-12T12:04:00Z</cp:lastPrinted>
  <dcterms:created xsi:type="dcterms:W3CDTF">2016-01-12T01:34:00Z</dcterms:created>
  <dcterms:modified xsi:type="dcterms:W3CDTF">2016-01-12T18:11:00Z</dcterms:modified>
</cp:coreProperties>
</file>